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E7774" w14:textId="77777777" w:rsidR="002A5272" w:rsidRDefault="00367F18">
      <w:pPr>
        <w:spacing w:after="160" w:line="259" w:lineRule="auto"/>
        <w:jc w:val="center"/>
        <w:rPr>
          <w:rFonts w:ascii="Cambria" w:eastAsia="Cambria" w:hAnsi="Cambria" w:cs="Cambria"/>
          <w:b/>
          <w:u w:val="single"/>
        </w:rPr>
      </w:pPr>
      <w:r>
        <w:rPr>
          <w:rFonts w:ascii="Cambria" w:eastAsia="Cambria" w:hAnsi="Cambria" w:cs="Cambria"/>
          <w:b/>
          <w:u w:val="single"/>
        </w:rPr>
        <w:t>Key informant interview Notes:</w:t>
      </w:r>
    </w:p>
    <w:tbl>
      <w:tblPr>
        <w:tblStyle w:val="a"/>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090"/>
      </w:tblGrid>
      <w:tr w:rsidR="002A5272" w14:paraId="74116B28" w14:textId="77777777">
        <w:trPr>
          <w:trHeight w:val="256"/>
        </w:trPr>
        <w:tc>
          <w:tcPr>
            <w:tcW w:w="2970" w:type="dxa"/>
          </w:tcPr>
          <w:p w14:paraId="0D4980E0" w14:textId="77777777" w:rsidR="002A5272" w:rsidRDefault="00367F18">
            <w:pPr>
              <w:rPr>
                <w:rFonts w:ascii="Cambria" w:eastAsia="Cambria" w:hAnsi="Cambria" w:cs="Cambria"/>
                <w:b/>
              </w:rPr>
            </w:pPr>
            <w:r>
              <w:rPr>
                <w:rFonts w:ascii="Cambria" w:eastAsia="Cambria" w:hAnsi="Cambria" w:cs="Cambria"/>
                <w:b/>
              </w:rPr>
              <w:t xml:space="preserve">Interview Number </w:t>
            </w:r>
          </w:p>
        </w:tc>
        <w:tc>
          <w:tcPr>
            <w:tcW w:w="6090" w:type="dxa"/>
          </w:tcPr>
          <w:p w14:paraId="57E1BBDC" w14:textId="77777777" w:rsidR="002A5272" w:rsidRDefault="00367F18">
            <w:pPr>
              <w:rPr>
                <w:rFonts w:ascii="Cambria" w:eastAsia="Cambria" w:hAnsi="Cambria" w:cs="Cambria"/>
              </w:rPr>
            </w:pPr>
            <w:r>
              <w:rPr>
                <w:rFonts w:ascii="Cambria" w:eastAsia="Cambria" w:hAnsi="Cambria" w:cs="Cambria"/>
              </w:rPr>
              <w:t xml:space="preserve">4 (conducted in </w:t>
            </w:r>
            <w:proofErr w:type="spellStart"/>
            <w:r>
              <w:rPr>
                <w:rFonts w:ascii="Cambria" w:eastAsia="Cambria" w:hAnsi="Cambria" w:cs="Cambria"/>
              </w:rPr>
              <w:t>english</w:t>
            </w:r>
            <w:proofErr w:type="spellEnd"/>
            <w:r>
              <w:rPr>
                <w:rFonts w:ascii="Cambria" w:eastAsia="Cambria" w:hAnsi="Cambria" w:cs="Cambria"/>
              </w:rPr>
              <w:t>)</w:t>
            </w:r>
          </w:p>
          <w:p w14:paraId="09F0C064" w14:textId="77777777" w:rsidR="002A5272" w:rsidRDefault="002A5272">
            <w:pPr>
              <w:rPr>
                <w:rFonts w:ascii="Cambria" w:eastAsia="Cambria" w:hAnsi="Cambria" w:cs="Cambria"/>
              </w:rPr>
            </w:pPr>
          </w:p>
        </w:tc>
      </w:tr>
      <w:tr w:rsidR="002A5272" w14:paraId="7C584EFF" w14:textId="77777777">
        <w:trPr>
          <w:trHeight w:val="163"/>
        </w:trPr>
        <w:tc>
          <w:tcPr>
            <w:tcW w:w="2970" w:type="dxa"/>
          </w:tcPr>
          <w:p w14:paraId="5B48CB86" w14:textId="77777777" w:rsidR="002A5272" w:rsidRDefault="00367F18">
            <w:pPr>
              <w:rPr>
                <w:rFonts w:ascii="Cambria" w:eastAsia="Cambria" w:hAnsi="Cambria" w:cs="Cambria"/>
                <w:b/>
              </w:rPr>
            </w:pPr>
            <w:r>
              <w:rPr>
                <w:rFonts w:ascii="Cambria" w:eastAsia="Cambria" w:hAnsi="Cambria" w:cs="Cambria"/>
                <w:b/>
              </w:rPr>
              <w:t xml:space="preserve">Date </w:t>
            </w:r>
          </w:p>
        </w:tc>
        <w:tc>
          <w:tcPr>
            <w:tcW w:w="6090" w:type="dxa"/>
          </w:tcPr>
          <w:p w14:paraId="12B4C666" w14:textId="77777777" w:rsidR="002A5272" w:rsidRDefault="00367F18">
            <w:pPr>
              <w:rPr>
                <w:rFonts w:ascii="Cambria" w:eastAsia="Cambria" w:hAnsi="Cambria" w:cs="Cambria"/>
              </w:rPr>
            </w:pPr>
            <w:r>
              <w:rPr>
                <w:rFonts w:ascii="Cambria" w:eastAsia="Cambria" w:hAnsi="Cambria" w:cs="Cambria"/>
              </w:rPr>
              <w:t>10-FEB-24</w:t>
            </w:r>
          </w:p>
          <w:p w14:paraId="3C2BEE0D" w14:textId="77777777" w:rsidR="002A5272" w:rsidRDefault="002A5272">
            <w:pPr>
              <w:rPr>
                <w:rFonts w:ascii="Cambria" w:eastAsia="Cambria" w:hAnsi="Cambria" w:cs="Cambria"/>
              </w:rPr>
            </w:pPr>
          </w:p>
        </w:tc>
      </w:tr>
      <w:tr w:rsidR="002A5272" w14:paraId="0D763D84" w14:textId="77777777">
        <w:tc>
          <w:tcPr>
            <w:tcW w:w="2970" w:type="dxa"/>
          </w:tcPr>
          <w:p w14:paraId="62DB8A84" w14:textId="77777777" w:rsidR="002A5272" w:rsidRDefault="00367F18">
            <w:pPr>
              <w:rPr>
                <w:rFonts w:ascii="Cambria" w:eastAsia="Cambria" w:hAnsi="Cambria" w:cs="Cambria"/>
                <w:b/>
              </w:rPr>
            </w:pPr>
            <w:r>
              <w:rPr>
                <w:rFonts w:ascii="Cambria" w:eastAsia="Cambria" w:hAnsi="Cambria" w:cs="Cambria"/>
                <w:b/>
              </w:rPr>
              <w:t xml:space="preserve">Start time </w:t>
            </w:r>
          </w:p>
        </w:tc>
        <w:tc>
          <w:tcPr>
            <w:tcW w:w="6090" w:type="dxa"/>
          </w:tcPr>
          <w:p w14:paraId="1B5DC9CA" w14:textId="77777777" w:rsidR="002A5272" w:rsidRDefault="00367F18">
            <w:pPr>
              <w:rPr>
                <w:rFonts w:ascii="Cambria" w:eastAsia="Cambria" w:hAnsi="Cambria" w:cs="Cambria"/>
              </w:rPr>
            </w:pPr>
            <w:r>
              <w:rPr>
                <w:rFonts w:ascii="Cambria" w:eastAsia="Cambria" w:hAnsi="Cambria" w:cs="Cambria"/>
              </w:rPr>
              <w:t>2:05</w:t>
            </w:r>
          </w:p>
          <w:p w14:paraId="78130A12" w14:textId="77777777" w:rsidR="002A5272" w:rsidRDefault="002A5272">
            <w:pPr>
              <w:rPr>
                <w:rFonts w:ascii="Cambria" w:eastAsia="Cambria" w:hAnsi="Cambria" w:cs="Cambria"/>
              </w:rPr>
            </w:pPr>
          </w:p>
        </w:tc>
      </w:tr>
      <w:tr w:rsidR="002A5272" w14:paraId="7D4F73A0" w14:textId="77777777">
        <w:tc>
          <w:tcPr>
            <w:tcW w:w="2970" w:type="dxa"/>
          </w:tcPr>
          <w:p w14:paraId="0C22B6DD" w14:textId="77777777" w:rsidR="002A5272" w:rsidRDefault="00367F18">
            <w:pPr>
              <w:rPr>
                <w:rFonts w:ascii="Cambria" w:eastAsia="Cambria" w:hAnsi="Cambria" w:cs="Cambria"/>
                <w:b/>
              </w:rPr>
            </w:pPr>
            <w:r>
              <w:rPr>
                <w:rFonts w:ascii="Cambria" w:eastAsia="Cambria" w:hAnsi="Cambria" w:cs="Cambria"/>
                <w:b/>
              </w:rPr>
              <w:t xml:space="preserve">End time </w:t>
            </w:r>
          </w:p>
        </w:tc>
        <w:tc>
          <w:tcPr>
            <w:tcW w:w="6090" w:type="dxa"/>
          </w:tcPr>
          <w:p w14:paraId="2ACE01D2" w14:textId="77777777" w:rsidR="002A5272" w:rsidRDefault="00367F18">
            <w:pPr>
              <w:rPr>
                <w:rFonts w:ascii="Cambria" w:eastAsia="Cambria" w:hAnsi="Cambria" w:cs="Cambria"/>
              </w:rPr>
            </w:pPr>
            <w:r>
              <w:rPr>
                <w:rFonts w:ascii="Cambria" w:eastAsia="Cambria" w:hAnsi="Cambria" w:cs="Cambria"/>
              </w:rPr>
              <w:t>2:35</w:t>
            </w:r>
          </w:p>
          <w:p w14:paraId="3C289E58" w14:textId="77777777" w:rsidR="002A5272" w:rsidRDefault="002A5272">
            <w:pPr>
              <w:rPr>
                <w:rFonts w:ascii="Cambria" w:eastAsia="Cambria" w:hAnsi="Cambria" w:cs="Cambria"/>
              </w:rPr>
            </w:pPr>
          </w:p>
        </w:tc>
      </w:tr>
      <w:tr w:rsidR="002A5272" w14:paraId="6DDF1146" w14:textId="77777777">
        <w:tc>
          <w:tcPr>
            <w:tcW w:w="2970" w:type="dxa"/>
          </w:tcPr>
          <w:p w14:paraId="6C13C346" w14:textId="77777777" w:rsidR="002A5272" w:rsidRDefault="00367F18">
            <w:pPr>
              <w:rPr>
                <w:rFonts w:ascii="Cambria" w:eastAsia="Cambria" w:hAnsi="Cambria" w:cs="Cambria"/>
                <w:b/>
              </w:rPr>
            </w:pPr>
            <w:r>
              <w:rPr>
                <w:rFonts w:ascii="Cambria" w:eastAsia="Cambria" w:hAnsi="Cambria" w:cs="Cambria"/>
                <w:b/>
              </w:rPr>
              <w:t xml:space="preserve">Location </w:t>
            </w:r>
          </w:p>
          <w:p w14:paraId="4D3741E6" w14:textId="77777777" w:rsidR="002A5272" w:rsidRDefault="002A5272">
            <w:pPr>
              <w:rPr>
                <w:rFonts w:ascii="Cambria" w:eastAsia="Cambria" w:hAnsi="Cambria" w:cs="Cambria"/>
                <w:b/>
              </w:rPr>
            </w:pPr>
          </w:p>
        </w:tc>
        <w:tc>
          <w:tcPr>
            <w:tcW w:w="6090" w:type="dxa"/>
          </w:tcPr>
          <w:p w14:paraId="5BE7FCEE" w14:textId="5FC28DF4" w:rsidR="002A5272" w:rsidRDefault="00367F18">
            <w:pPr>
              <w:rPr>
                <w:rFonts w:ascii="Cambria" w:eastAsia="Cambria" w:hAnsi="Cambria" w:cs="Cambria"/>
              </w:rPr>
            </w:pPr>
            <w:r>
              <w:rPr>
                <w:rFonts w:ascii="Cambria" w:eastAsia="Cambria" w:hAnsi="Cambria" w:cs="Cambria"/>
              </w:rPr>
              <w:t xml:space="preserve">Icddr,b offices Dhaka </w:t>
            </w:r>
          </w:p>
        </w:tc>
      </w:tr>
      <w:tr w:rsidR="002A5272" w14:paraId="3F90F240" w14:textId="77777777">
        <w:tc>
          <w:tcPr>
            <w:tcW w:w="2970" w:type="dxa"/>
          </w:tcPr>
          <w:p w14:paraId="21A689F7" w14:textId="77777777" w:rsidR="002A5272" w:rsidRDefault="00367F18">
            <w:pPr>
              <w:rPr>
                <w:rFonts w:ascii="Cambria" w:eastAsia="Cambria" w:hAnsi="Cambria" w:cs="Cambria"/>
                <w:b/>
              </w:rPr>
            </w:pPr>
            <w:r>
              <w:rPr>
                <w:rFonts w:ascii="Cambria" w:eastAsia="Cambria" w:hAnsi="Cambria" w:cs="Cambria"/>
                <w:b/>
              </w:rPr>
              <w:t xml:space="preserve">Participant information </w:t>
            </w:r>
          </w:p>
          <w:p w14:paraId="0D0792FD" w14:textId="77777777" w:rsidR="002A5272" w:rsidRDefault="002A5272">
            <w:pPr>
              <w:rPr>
                <w:rFonts w:ascii="Cambria" w:eastAsia="Cambria" w:hAnsi="Cambria" w:cs="Cambria"/>
                <w:b/>
              </w:rPr>
            </w:pPr>
          </w:p>
        </w:tc>
        <w:tc>
          <w:tcPr>
            <w:tcW w:w="6090" w:type="dxa"/>
          </w:tcPr>
          <w:p w14:paraId="769EA79C" w14:textId="77777777" w:rsidR="002A5272" w:rsidRDefault="00367F18">
            <w:pPr>
              <w:rPr>
                <w:rFonts w:ascii="Cambria" w:eastAsia="Cambria" w:hAnsi="Cambria" w:cs="Cambria"/>
              </w:rPr>
            </w:pPr>
            <w:r>
              <w:rPr>
                <w:rFonts w:ascii="Cambria" w:eastAsia="Cambria" w:hAnsi="Cambria" w:cs="Cambria"/>
              </w:rPr>
              <w:t xml:space="preserve">Icddr,b physician, previously based in Matlab </w:t>
            </w:r>
          </w:p>
        </w:tc>
      </w:tr>
      <w:tr w:rsidR="002A5272" w14:paraId="75F2B893" w14:textId="77777777">
        <w:tc>
          <w:tcPr>
            <w:tcW w:w="2970" w:type="dxa"/>
          </w:tcPr>
          <w:p w14:paraId="36AA4E5A" w14:textId="77777777" w:rsidR="002A5272" w:rsidRDefault="00367F18">
            <w:pPr>
              <w:rPr>
                <w:rFonts w:ascii="Cambria" w:eastAsia="Cambria" w:hAnsi="Cambria" w:cs="Cambria"/>
                <w:b/>
              </w:rPr>
            </w:pPr>
            <w:r>
              <w:rPr>
                <w:rFonts w:ascii="Cambria" w:eastAsia="Cambria" w:hAnsi="Cambria" w:cs="Cambria"/>
                <w:b/>
              </w:rPr>
              <w:t>Gender of informant</w:t>
            </w:r>
          </w:p>
        </w:tc>
        <w:tc>
          <w:tcPr>
            <w:tcW w:w="6090" w:type="dxa"/>
          </w:tcPr>
          <w:p w14:paraId="3E8CA903" w14:textId="77777777" w:rsidR="002A5272" w:rsidRDefault="00367F18">
            <w:pPr>
              <w:rPr>
                <w:rFonts w:ascii="Cambria" w:eastAsia="Cambria" w:hAnsi="Cambria" w:cs="Cambria"/>
              </w:rPr>
            </w:pPr>
            <w:r>
              <w:rPr>
                <w:rFonts w:ascii="Cambria" w:eastAsia="Cambria" w:hAnsi="Cambria" w:cs="Cambria"/>
              </w:rPr>
              <w:t xml:space="preserve"> 1 male</w:t>
            </w:r>
          </w:p>
          <w:p w14:paraId="353CBB85" w14:textId="77777777" w:rsidR="002A5272" w:rsidRDefault="002A5272">
            <w:pPr>
              <w:rPr>
                <w:rFonts w:ascii="Cambria" w:eastAsia="Cambria" w:hAnsi="Cambria" w:cs="Cambria"/>
              </w:rPr>
            </w:pPr>
          </w:p>
        </w:tc>
      </w:tr>
    </w:tbl>
    <w:p w14:paraId="768E1D50" w14:textId="77777777" w:rsidR="002A5272" w:rsidRDefault="002A5272">
      <w:pPr>
        <w:spacing w:after="160" w:line="259" w:lineRule="auto"/>
        <w:jc w:val="both"/>
        <w:rPr>
          <w:rFonts w:ascii="Cambria" w:eastAsia="Cambria" w:hAnsi="Cambria" w:cs="Cambria"/>
          <w:b/>
          <w:sz w:val="24"/>
          <w:szCs w:val="24"/>
          <w:u w:val="single"/>
        </w:rPr>
      </w:pPr>
    </w:p>
    <w:p w14:paraId="45079028" w14:textId="77777777" w:rsidR="002A5272" w:rsidRDefault="00367F18">
      <w:pPr>
        <w:spacing w:after="160" w:line="259" w:lineRule="auto"/>
        <w:jc w:val="both"/>
        <w:rPr>
          <w:rFonts w:ascii="Cambria" w:eastAsia="Cambria" w:hAnsi="Cambria" w:cs="Cambria"/>
          <w:sz w:val="24"/>
          <w:szCs w:val="24"/>
        </w:rPr>
      </w:pPr>
      <w:r>
        <w:rPr>
          <w:rFonts w:ascii="Cambria" w:eastAsia="Cambria" w:hAnsi="Cambria" w:cs="Cambria"/>
          <w:sz w:val="24"/>
          <w:szCs w:val="24"/>
        </w:rPr>
        <w:t xml:space="preserve">This final KII was conducted with a physician at icddr,b, who previously was the head physician in Matlab. After explaining what the research was about, the informant highlighted the importance of this research and considering the seasons. </w:t>
      </w:r>
    </w:p>
    <w:p w14:paraId="4E321F61" w14:textId="77777777" w:rsidR="002A5272" w:rsidRDefault="00367F18">
      <w:pPr>
        <w:spacing w:after="160" w:line="259" w:lineRule="auto"/>
        <w:jc w:val="both"/>
        <w:rPr>
          <w:rFonts w:ascii="Cambria" w:eastAsia="Cambria" w:hAnsi="Cambria" w:cs="Cambria"/>
          <w:sz w:val="24"/>
          <w:szCs w:val="24"/>
        </w:rPr>
      </w:pPr>
      <w:r>
        <w:rPr>
          <w:rFonts w:ascii="Cambria" w:eastAsia="Cambria" w:hAnsi="Cambria" w:cs="Cambria"/>
          <w:sz w:val="24"/>
          <w:szCs w:val="24"/>
        </w:rPr>
        <w:t>The session too</w:t>
      </w:r>
      <w:r>
        <w:rPr>
          <w:rFonts w:ascii="Cambria" w:eastAsia="Cambria" w:hAnsi="Cambria" w:cs="Cambria"/>
          <w:sz w:val="24"/>
          <w:szCs w:val="24"/>
        </w:rPr>
        <w:t xml:space="preserve">k place in the informant’s </w:t>
      </w:r>
      <w:proofErr w:type="gramStart"/>
      <w:r>
        <w:rPr>
          <w:rFonts w:ascii="Cambria" w:eastAsia="Cambria" w:hAnsi="Cambria" w:cs="Cambria"/>
          <w:sz w:val="24"/>
          <w:szCs w:val="24"/>
        </w:rPr>
        <w:t>office, and</w:t>
      </w:r>
      <w:proofErr w:type="gramEnd"/>
      <w:r>
        <w:rPr>
          <w:rFonts w:ascii="Cambria" w:eastAsia="Cambria" w:hAnsi="Cambria" w:cs="Cambria"/>
          <w:sz w:val="24"/>
          <w:szCs w:val="24"/>
        </w:rPr>
        <w:t xml:space="preserve"> was a little rushed due to time constraints.  </w:t>
      </w:r>
    </w:p>
    <w:p w14:paraId="73EAA5B3" w14:textId="77777777" w:rsidR="002A5272" w:rsidRDefault="00367F18">
      <w:pPr>
        <w:spacing w:after="160" w:line="259" w:lineRule="auto"/>
        <w:jc w:val="both"/>
        <w:rPr>
          <w:rFonts w:ascii="Cambria" w:eastAsia="Cambria" w:hAnsi="Cambria" w:cs="Cambria"/>
          <w:sz w:val="24"/>
          <w:szCs w:val="24"/>
        </w:rPr>
      </w:pPr>
      <w:r>
        <w:rPr>
          <w:rFonts w:ascii="Cambria" w:eastAsia="Cambria" w:hAnsi="Cambria" w:cs="Cambria"/>
          <w:sz w:val="24"/>
          <w:szCs w:val="24"/>
        </w:rPr>
        <w:t xml:space="preserve">We first discussed how the situation has changed in Matlab over the past 20 years, particularly in relation to seasonality. </w:t>
      </w:r>
    </w:p>
    <w:p w14:paraId="0BE3BF96" w14:textId="77777777" w:rsidR="002A5272" w:rsidRDefault="00367F18">
      <w:pPr>
        <w:spacing w:after="160" w:line="259" w:lineRule="auto"/>
        <w:jc w:val="both"/>
        <w:rPr>
          <w:rFonts w:ascii="Cambria" w:eastAsia="Cambria" w:hAnsi="Cambria" w:cs="Cambria"/>
          <w:sz w:val="24"/>
          <w:szCs w:val="24"/>
        </w:rPr>
      </w:pPr>
      <w:r>
        <w:rPr>
          <w:rFonts w:ascii="Cambria" w:eastAsia="Cambria" w:hAnsi="Cambria" w:cs="Cambria"/>
          <w:sz w:val="24"/>
          <w:szCs w:val="24"/>
        </w:rPr>
        <w:t>We also discussed various topics that had eme</w:t>
      </w:r>
      <w:r>
        <w:rPr>
          <w:rFonts w:ascii="Cambria" w:eastAsia="Cambria" w:hAnsi="Cambria" w:cs="Cambria"/>
          <w:sz w:val="24"/>
          <w:szCs w:val="24"/>
        </w:rPr>
        <w:t>rged in the focus groups, including differences in nutrition outcomes between gender, which he highlighted that there is a difference in gender, but that this is not seasonal. We also discussed that the women may link respiratory infections to undernutriti</w:t>
      </w:r>
      <w:r>
        <w:rPr>
          <w:rFonts w:ascii="Cambria" w:eastAsia="Cambria" w:hAnsi="Cambria" w:cs="Cambria"/>
          <w:sz w:val="24"/>
          <w:szCs w:val="24"/>
        </w:rPr>
        <w:t xml:space="preserve">on due to the additional energy needed to fight an infection, and loss of appetite. </w:t>
      </w:r>
    </w:p>
    <w:p w14:paraId="3B39A533" w14:textId="77777777" w:rsidR="002A5272" w:rsidRDefault="00367F18">
      <w:pPr>
        <w:spacing w:after="160" w:line="259" w:lineRule="auto"/>
        <w:jc w:val="both"/>
        <w:rPr>
          <w:rFonts w:ascii="Times New Roman" w:eastAsia="Times New Roman" w:hAnsi="Times New Roman" w:cs="Times New Roman"/>
          <w:sz w:val="24"/>
          <w:szCs w:val="24"/>
        </w:rPr>
      </w:pPr>
      <w:r>
        <w:rPr>
          <w:rFonts w:ascii="Cambria" w:eastAsia="Cambria" w:hAnsi="Cambria" w:cs="Cambria"/>
          <w:sz w:val="24"/>
          <w:szCs w:val="24"/>
        </w:rPr>
        <w:t>Finally, we discussed that some FGDs had pinpointed the transition periods between the year to have the greatest risk for their child getting ill (mostly in relation to re</w:t>
      </w:r>
      <w:r>
        <w:rPr>
          <w:rFonts w:ascii="Cambria" w:eastAsia="Cambria" w:hAnsi="Cambria" w:cs="Cambria"/>
          <w:sz w:val="24"/>
          <w:szCs w:val="24"/>
        </w:rPr>
        <w:t>spiratory infections, but in some cases due to diarrheal diseases too). The informant struggled to find an exact pathway to why people fall ill during this period. Stating that illnesses were worse during this period in the past, although it is still exper</w:t>
      </w:r>
      <w:r>
        <w:rPr>
          <w:rFonts w:ascii="Cambria" w:eastAsia="Cambria" w:hAnsi="Cambria" w:cs="Cambria"/>
          <w:sz w:val="24"/>
          <w:szCs w:val="24"/>
        </w:rPr>
        <w:t xml:space="preserve">ienced now. </w:t>
      </w:r>
    </w:p>
    <w:sectPr w:rsidR="002A527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272"/>
    <w:rsid w:val="002A5272"/>
    <w:rsid w:val="00367F18"/>
    <w:rsid w:val="008345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A2613"/>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3</cp:revision>
  <dcterms:created xsi:type="dcterms:W3CDTF">2024-06-17T13:20:00Z</dcterms:created>
  <dcterms:modified xsi:type="dcterms:W3CDTF">2024-06-17T13:20:00Z</dcterms:modified>
</cp:coreProperties>
</file>